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F39E7" w14:textId="3B4AB87B" w:rsidR="00A77CAB" w:rsidRDefault="008A6A1E">
      <w:pPr>
        <w:rPr>
          <w:b/>
        </w:rPr>
      </w:pPr>
      <w:r>
        <w:rPr>
          <w:b/>
        </w:rPr>
        <w:t>Essay paper 1: knowledge</w:t>
      </w:r>
      <w:r w:rsidR="003A3E82">
        <w:rPr>
          <w:b/>
        </w:rPr>
        <w:t xml:space="preserve"> study questions</w:t>
      </w:r>
    </w:p>
    <w:p w14:paraId="1D0161E9" w14:textId="77777777" w:rsidR="008A6A1E" w:rsidRDefault="008A6A1E">
      <w:pPr>
        <w:rPr>
          <w:b/>
        </w:rPr>
      </w:pPr>
    </w:p>
    <w:p w14:paraId="38E05864" w14:textId="5AF0B5F1" w:rsidR="001A76C6" w:rsidRDefault="001A76C6">
      <w:pPr>
        <w:rPr>
          <w:b/>
        </w:rPr>
      </w:pPr>
      <w:r>
        <w:rPr>
          <w:b/>
        </w:rPr>
        <w:t>What question is at the center of the analysis of knowledge?</w:t>
      </w:r>
    </w:p>
    <w:p w14:paraId="5F80BE28" w14:textId="690BFC0A" w:rsidR="001A76C6" w:rsidRDefault="001A76C6">
      <w:pPr>
        <w:rPr>
          <w:b/>
        </w:rPr>
      </w:pPr>
    </w:p>
    <w:p w14:paraId="0BD100F9" w14:textId="1C9BF32A" w:rsidR="001A76C6" w:rsidRDefault="001A76C6">
      <w:pPr>
        <w:rPr>
          <w:b/>
        </w:rPr>
      </w:pPr>
      <w:r>
        <w:rPr>
          <w:b/>
        </w:rPr>
        <w:t>What is the JTB analysis of knowledge?</w:t>
      </w:r>
    </w:p>
    <w:p w14:paraId="25CC66B4" w14:textId="2D8CD611" w:rsidR="001A76C6" w:rsidRDefault="001A76C6">
      <w:pPr>
        <w:rPr>
          <w:b/>
        </w:rPr>
      </w:pPr>
    </w:p>
    <w:p w14:paraId="0EFD1961" w14:textId="372A20BF" w:rsidR="001A76C6" w:rsidRDefault="001A76C6">
      <w:pPr>
        <w:rPr>
          <w:b/>
        </w:rPr>
      </w:pPr>
      <w:r>
        <w:rPr>
          <w:b/>
        </w:rPr>
        <w:t>What is the difference between internalist and externalist accounts of the justification condition?</w:t>
      </w:r>
    </w:p>
    <w:p w14:paraId="4CDCE7EC" w14:textId="51BA2BCA" w:rsidR="001A76C6" w:rsidRDefault="001A76C6">
      <w:pPr>
        <w:rPr>
          <w:b/>
        </w:rPr>
      </w:pPr>
    </w:p>
    <w:p w14:paraId="6E2EC32A" w14:textId="75DC7F2C" w:rsidR="001A76C6" w:rsidRDefault="001A76C6">
      <w:pPr>
        <w:rPr>
          <w:b/>
        </w:rPr>
      </w:pPr>
      <w:r>
        <w:rPr>
          <w:b/>
        </w:rPr>
        <w:t>What is the Gettier Problem?</w:t>
      </w:r>
    </w:p>
    <w:p w14:paraId="2707AA08" w14:textId="6C12AFDF" w:rsidR="001A76C6" w:rsidRDefault="001A76C6">
      <w:pPr>
        <w:rPr>
          <w:b/>
        </w:rPr>
      </w:pPr>
    </w:p>
    <w:p w14:paraId="23F1FC58" w14:textId="66370FA2" w:rsidR="001A76C6" w:rsidRDefault="001A76C6">
      <w:pPr>
        <w:rPr>
          <w:b/>
        </w:rPr>
      </w:pPr>
      <w:r>
        <w:rPr>
          <w:b/>
        </w:rPr>
        <w:t>What is the No False Lemmas Solution?</w:t>
      </w:r>
    </w:p>
    <w:p w14:paraId="695FA84B" w14:textId="15C83B69" w:rsidR="001A76C6" w:rsidRDefault="001A76C6">
      <w:pPr>
        <w:rPr>
          <w:b/>
        </w:rPr>
      </w:pPr>
    </w:p>
    <w:p w14:paraId="3D9BEFC8" w14:textId="705D285C" w:rsidR="001A76C6" w:rsidRDefault="001A76C6">
      <w:pPr>
        <w:rPr>
          <w:b/>
        </w:rPr>
      </w:pPr>
      <w:r>
        <w:rPr>
          <w:b/>
        </w:rPr>
        <w:t>What are the sources of knowledge debated in Indian epistemology. What sources show up there that do not show up in western epistemology?</w:t>
      </w:r>
    </w:p>
    <w:p w14:paraId="40E24DCE" w14:textId="44CF9F64" w:rsidR="001A76C6" w:rsidRDefault="001A76C6">
      <w:pPr>
        <w:rPr>
          <w:b/>
        </w:rPr>
      </w:pPr>
    </w:p>
    <w:p w14:paraId="6C22AB13" w14:textId="752313AC" w:rsidR="001A76C6" w:rsidRDefault="001A76C6">
      <w:pPr>
        <w:rPr>
          <w:b/>
        </w:rPr>
      </w:pPr>
      <w:r>
        <w:rPr>
          <w:b/>
        </w:rPr>
        <w:t>What is the universality thesis about knowledge, and what is the empirical argument in favor of the universality thesis?</w:t>
      </w:r>
    </w:p>
    <w:p w14:paraId="5DB69B67" w14:textId="4174AA3D" w:rsidR="001A76C6" w:rsidRDefault="001A76C6">
      <w:pPr>
        <w:rPr>
          <w:b/>
        </w:rPr>
      </w:pPr>
    </w:p>
    <w:p w14:paraId="33B3CE9C" w14:textId="21DD7DDF" w:rsidR="001A76C6" w:rsidRDefault="001A76C6">
      <w:pPr>
        <w:rPr>
          <w:b/>
        </w:rPr>
      </w:pPr>
      <w:r>
        <w:rPr>
          <w:b/>
        </w:rPr>
        <w:t>What is Vaidya’s main critique of the empirical argument? What are the six differences between Sanskrit and Analytic epistemology</w:t>
      </w:r>
      <w:r w:rsidR="00ED7F82">
        <w:rPr>
          <w:b/>
        </w:rPr>
        <w:t xml:space="preserve"> according to Vaidya</w:t>
      </w:r>
      <w:r>
        <w:rPr>
          <w:b/>
        </w:rPr>
        <w:t>?</w:t>
      </w:r>
    </w:p>
    <w:p w14:paraId="49329A25" w14:textId="355057E1" w:rsidR="00ED7F82" w:rsidRDefault="00ED7F82">
      <w:pPr>
        <w:rPr>
          <w:b/>
        </w:rPr>
      </w:pPr>
    </w:p>
    <w:p w14:paraId="664835CB" w14:textId="4D88764A" w:rsidR="00ED7F82" w:rsidRDefault="00ED7F82">
      <w:pPr>
        <w:rPr>
          <w:b/>
        </w:rPr>
      </w:pPr>
      <w:r>
        <w:rPr>
          <w:b/>
        </w:rPr>
        <w:t>What is the method of bi-directional testing? What is ACE philosophy as a method?</w:t>
      </w:r>
    </w:p>
    <w:p w14:paraId="0448395F" w14:textId="77777777" w:rsidR="001A76C6" w:rsidRDefault="001A76C6">
      <w:pPr>
        <w:rPr>
          <w:b/>
        </w:rPr>
      </w:pPr>
    </w:p>
    <w:p w14:paraId="5915F784" w14:textId="11ABBB97" w:rsidR="008A6A1E" w:rsidRDefault="008A6A1E">
      <w:pPr>
        <w:rPr>
          <w:b/>
        </w:rPr>
      </w:pPr>
      <w:r>
        <w:rPr>
          <w:b/>
        </w:rPr>
        <w:t>According to Potter the verb complex pra + mā in pramā literally means what?</w:t>
      </w:r>
    </w:p>
    <w:p w14:paraId="3AC574EB" w14:textId="77777777" w:rsidR="008A6A1E" w:rsidRDefault="008A6A1E">
      <w:pPr>
        <w:rPr>
          <w:b/>
        </w:rPr>
      </w:pPr>
    </w:p>
    <w:p w14:paraId="44233FC6" w14:textId="77777777" w:rsidR="008A6A1E" w:rsidRDefault="008A6A1E">
      <w:pPr>
        <w:rPr>
          <w:b/>
        </w:rPr>
      </w:pPr>
      <w:r>
        <w:rPr>
          <w:b/>
        </w:rPr>
        <w:t>According to Potter what is the difference between jñāna and pramā?</w:t>
      </w:r>
    </w:p>
    <w:p w14:paraId="1752780F" w14:textId="77777777" w:rsidR="008A6A1E" w:rsidRDefault="008A6A1E">
      <w:pPr>
        <w:rPr>
          <w:b/>
        </w:rPr>
      </w:pPr>
    </w:p>
    <w:p w14:paraId="51D484DB" w14:textId="77777777" w:rsidR="008A6A1E" w:rsidRDefault="008A6A1E">
      <w:pPr>
        <w:rPr>
          <w:b/>
        </w:rPr>
      </w:pPr>
      <w:r>
        <w:rPr>
          <w:b/>
        </w:rPr>
        <w:t>According to Potter what considerations speak for and against thinking that pramā can be associated with justified true belief?</w:t>
      </w:r>
    </w:p>
    <w:p w14:paraId="60F9A23E" w14:textId="77777777" w:rsidR="00A62889" w:rsidRDefault="00A62889">
      <w:pPr>
        <w:rPr>
          <w:b/>
        </w:rPr>
      </w:pPr>
    </w:p>
    <w:p w14:paraId="63D218CF" w14:textId="77777777" w:rsidR="00A62889" w:rsidRDefault="00A62889">
      <w:pPr>
        <w:rPr>
          <w:b/>
        </w:rPr>
      </w:pPr>
      <w:r>
        <w:rPr>
          <w:b/>
        </w:rPr>
        <w:t>What does Potter think ‘prām</w:t>
      </w:r>
      <w:r w:rsidR="00932D70">
        <w:rPr>
          <w:b/>
        </w:rPr>
        <w:t>āṇya’ translates as and does not translate as with respect to truth?</w:t>
      </w:r>
    </w:p>
    <w:p w14:paraId="66E172FE" w14:textId="77777777" w:rsidR="008A6A1E" w:rsidRDefault="008A6A1E">
      <w:pPr>
        <w:rPr>
          <w:b/>
        </w:rPr>
      </w:pPr>
    </w:p>
    <w:p w14:paraId="72055CE0" w14:textId="072EC37D" w:rsidR="008A6A1E" w:rsidRDefault="00932D70">
      <w:pPr>
        <w:rPr>
          <w:b/>
        </w:rPr>
      </w:pPr>
      <w:r>
        <w:rPr>
          <w:b/>
        </w:rPr>
        <w:t>According to Potter what is the debate between the svataḥ / parataḥ theorist?</w:t>
      </w:r>
    </w:p>
    <w:p w14:paraId="280E3448" w14:textId="43F86587" w:rsidR="00ED7F82" w:rsidRDefault="00ED7F82">
      <w:pPr>
        <w:rPr>
          <w:b/>
        </w:rPr>
      </w:pPr>
    </w:p>
    <w:p w14:paraId="2B5BCECD" w14:textId="1E064C3C" w:rsidR="00ED7F82" w:rsidRDefault="00ED7F82">
      <w:pPr>
        <w:rPr>
          <w:b/>
        </w:rPr>
      </w:pPr>
      <w:r>
        <w:rPr>
          <w:b/>
        </w:rPr>
        <w:t>According to Taber what is the difference between Umbekabhaṭṭa’s  and Pārthasārthi’s interpretation of intrinsic validity? Why is t</w:t>
      </w:r>
      <w:r w:rsidR="003A3E82" w:rsidRPr="003A3E82">
        <w:rPr>
          <w:b/>
        </w:rPr>
        <w:t xml:space="preserve"> </w:t>
      </w:r>
      <w:r w:rsidR="003A3E82">
        <w:rPr>
          <w:b/>
        </w:rPr>
        <w:t>Pārthasārthi’s</w:t>
      </w:r>
      <w:r>
        <w:rPr>
          <w:b/>
        </w:rPr>
        <w:t xml:space="preserve"> better?</w:t>
      </w:r>
    </w:p>
    <w:p w14:paraId="2186136D" w14:textId="77777777" w:rsidR="003A3E82" w:rsidRDefault="003A3E82">
      <w:pPr>
        <w:rPr>
          <w:b/>
        </w:rPr>
      </w:pPr>
    </w:p>
    <w:p w14:paraId="5814A5BF" w14:textId="2FA40342" w:rsidR="003A3E82" w:rsidRDefault="003A3E82">
      <w:pPr>
        <w:rPr>
          <w:b/>
        </w:rPr>
      </w:pPr>
      <w:r>
        <w:rPr>
          <w:b/>
        </w:rPr>
        <w:t>What does it mean to say Pramā are factive?</w:t>
      </w:r>
    </w:p>
    <w:p w14:paraId="421DB978" w14:textId="77777777" w:rsidR="003A3E82" w:rsidRDefault="003A3E82">
      <w:pPr>
        <w:rPr>
          <w:b/>
        </w:rPr>
      </w:pPr>
    </w:p>
    <w:p w14:paraId="6F2A608F" w14:textId="5BD8FE91" w:rsidR="003A3E82" w:rsidRDefault="003A3E82">
      <w:pPr>
        <w:rPr>
          <w:b/>
        </w:rPr>
      </w:pPr>
      <w:r>
        <w:rPr>
          <w:b/>
        </w:rPr>
        <w:t>What is Ganeri’s argument against factivity? What is Phillips’s argument in favor?</w:t>
      </w:r>
    </w:p>
    <w:p w14:paraId="2EAAE5E8" w14:textId="6D42B7F7" w:rsidR="00812742" w:rsidRDefault="00812742">
      <w:pPr>
        <w:rPr>
          <w:b/>
        </w:rPr>
      </w:pPr>
    </w:p>
    <w:p w14:paraId="7A563F12" w14:textId="77777777" w:rsidR="00812742" w:rsidRDefault="00812742" w:rsidP="00812742">
      <w:pPr>
        <w:rPr>
          <w:b/>
        </w:rPr>
      </w:pPr>
      <w:r>
        <w:rPr>
          <w:b/>
        </w:rPr>
        <w:lastRenderedPageBreak/>
        <w:t>What is the parasitism of error on truth? What is disjunctivism? What is anti-individualism? What is the misplacement theory of illusion?</w:t>
      </w:r>
    </w:p>
    <w:p w14:paraId="59BE906C" w14:textId="77777777" w:rsidR="00812742" w:rsidRDefault="00812742" w:rsidP="00812742">
      <w:pPr>
        <w:rPr>
          <w:b/>
        </w:rPr>
      </w:pPr>
    </w:p>
    <w:p w14:paraId="7EB754E0" w14:textId="77777777" w:rsidR="00812742" w:rsidRPr="008A6A1E" w:rsidRDefault="00812742" w:rsidP="00812742">
      <w:pPr>
        <w:rPr>
          <w:b/>
        </w:rPr>
      </w:pPr>
      <w:r>
        <w:rPr>
          <w:b/>
        </w:rPr>
        <w:t>Why does Vaidya think parasitism supports anti-individualism as opposed to disjunctivism?</w:t>
      </w:r>
    </w:p>
    <w:p w14:paraId="67E8F7E1" w14:textId="6F7A51AB" w:rsidR="003A3E82" w:rsidRDefault="003A3E82">
      <w:pPr>
        <w:rPr>
          <w:b/>
        </w:rPr>
      </w:pPr>
    </w:p>
    <w:p w14:paraId="429C12A5" w14:textId="16756EE9" w:rsidR="003A3E82" w:rsidRDefault="003A3E82">
      <w:pPr>
        <w:rPr>
          <w:b/>
        </w:rPr>
      </w:pPr>
      <w:r>
        <w:rPr>
          <w:b/>
        </w:rPr>
        <w:t>What is Shaw’s solution to the Gettier problem? Do you think it works? Why or Why not?</w:t>
      </w:r>
    </w:p>
    <w:p w14:paraId="65525A10" w14:textId="77777777" w:rsidR="00812742" w:rsidRDefault="00812742">
      <w:pPr>
        <w:rPr>
          <w:b/>
        </w:rPr>
      </w:pPr>
    </w:p>
    <w:p w14:paraId="378A6203" w14:textId="77777777" w:rsidR="00812742" w:rsidRDefault="00812742">
      <w:pPr>
        <w:rPr>
          <w:b/>
        </w:rPr>
      </w:pPr>
      <w:r>
        <w:rPr>
          <w:b/>
        </w:rPr>
        <w:t xml:space="preserve">What is knowledge-first epistemology? </w:t>
      </w:r>
      <w:r>
        <w:rPr>
          <w:b/>
        </w:rPr>
        <w:t>For Gaṅgeśa does perceptual knowledge include belief?</w:t>
      </w:r>
    </w:p>
    <w:p w14:paraId="489C54AE" w14:textId="77777777" w:rsidR="00812742" w:rsidRDefault="00812742">
      <w:pPr>
        <w:rPr>
          <w:b/>
        </w:rPr>
      </w:pPr>
    </w:p>
    <w:p w14:paraId="5A089B8A" w14:textId="77777777" w:rsidR="00812742" w:rsidRDefault="00812742">
      <w:pPr>
        <w:rPr>
          <w:b/>
        </w:rPr>
      </w:pPr>
      <w:r>
        <w:rPr>
          <w:b/>
        </w:rPr>
        <w:t xml:space="preserve">What are the two kinds of knowledge in Gaṅgeśa’s epistemology? </w:t>
      </w:r>
    </w:p>
    <w:p w14:paraId="1FA68B20" w14:textId="77777777" w:rsidR="00812742" w:rsidRDefault="00812742">
      <w:pPr>
        <w:rPr>
          <w:b/>
        </w:rPr>
      </w:pPr>
    </w:p>
    <w:p w14:paraId="322C9A0A" w14:textId="1743D09B" w:rsidR="00812742" w:rsidRDefault="00812742">
      <w:pPr>
        <w:rPr>
          <w:b/>
        </w:rPr>
      </w:pPr>
      <w:bookmarkStart w:id="0" w:name="_GoBack"/>
      <w:bookmarkEnd w:id="0"/>
      <w:r>
        <w:rPr>
          <w:b/>
        </w:rPr>
        <w:t>What does it mean to say that Williamson and Gaṅgeśa share a positional model of perceptual knowledge but not an assembly model? What are the positive and negative conditions on successful perceptual knowledge for Gaṅgeśa?</w:t>
      </w:r>
    </w:p>
    <w:p w14:paraId="36186354" w14:textId="60A75D3D" w:rsidR="00812742" w:rsidRDefault="00812742">
      <w:pPr>
        <w:rPr>
          <w:b/>
        </w:rPr>
      </w:pPr>
    </w:p>
    <w:p w14:paraId="4A0B6993" w14:textId="77777777" w:rsidR="00812742" w:rsidRDefault="00812742">
      <w:pPr>
        <w:rPr>
          <w:b/>
        </w:rPr>
      </w:pPr>
    </w:p>
    <w:sectPr w:rsidR="00812742" w:rsidSect="008C4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1E"/>
    <w:rsid w:val="001A76C6"/>
    <w:rsid w:val="003A3E82"/>
    <w:rsid w:val="00812742"/>
    <w:rsid w:val="008A6A1E"/>
    <w:rsid w:val="008C4E9B"/>
    <w:rsid w:val="00932D70"/>
    <w:rsid w:val="00A017D9"/>
    <w:rsid w:val="00A62889"/>
    <w:rsid w:val="00A77CAB"/>
    <w:rsid w:val="00AE7B3A"/>
    <w:rsid w:val="00ED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E65EE"/>
  <w15:chartTrackingRefBased/>
  <w15:docId w15:val="{6E126426-8C7D-5641-998C-BF44573A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370</Words>
  <Characters>1879</Characters>
  <Application>Microsoft Office Word</Application>
  <DocSecurity>0</DocSecurity>
  <Lines>75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2024-01-02T17:05:00Z</dcterms:created>
  <dcterms:modified xsi:type="dcterms:W3CDTF">2024-01-03T17:10:00Z</dcterms:modified>
</cp:coreProperties>
</file>